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08B" w:rsidRDefault="00B1008B" w:rsidP="00B1008B">
      <w:pPr>
        <w:shd w:val="clear" w:color="auto" w:fill="FFFFFF"/>
        <w:tabs>
          <w:tab w:val="left" w:pos="11434"/>
        </w:tabs>
        <w:jc w:val="center"/>
        <w:rPr>
          <w:color w:val="000000"/>
          <w:sz w:val="34"/>
          <w:szCs w:val="34"/>
        </w:rPr>
      </w:pPr>
      <w:bookmarkStart w:id="0" w:name="_GoBack"/>
      <w:bookmarkEnd w:id="0"/>
      <w:r w:rsidRPr="00996AFF">
        <w:rPr>
          <w:b/>
          <w:color w:val="000000"/>
          <w:sz w:val="32"/>
          <w:szCs w:val="32"/>
        </w:rPr>
        <w:t>Материально-техническое обеспечение</w:t>
      </w:r>
      <w:r>
        <w:rPr>
          <w:color w:val="000000"/>
          <w:sz w:val="34"/>
          <w:szCs w:val="34"/>
        </w:rPr>
        <w:t>.</w:t>
      </w:r>
    </w:p>
    <w:p w:rsidR="00B1008B" w:rsidRDefault="00B1008B" w:rsidP="00B1008B">
      <w:pPr>
        <w:shd w:val="clear" w:color="auto" w:fill="FFFFFF"/>
        <w:tabs>
          <w:tab w:val="left" w:pos="11434"/>
        </w:tabs>
        <w:jc w:val="center"/>
        <w:rPr>
          <w:color w:val="000000"/>
          <w:sz w:val="34"/>
          <w:szCs w:val="34"/>
        </w:rPr>
      </w:pPr>
      <w:r>
        <w:rPr>
          <w:color w:val="000000"/>
          <w:sz w:val="34"/>
          <w:szCs w:val="34"/>
        </w:rPr>
        <w:tab/>
      </w:r>
    </w:p>
    <w:p w:rsidR="00B1008B" w:rsidRDefault="00B1008B" w:rsidP="00B1008B">
      <w:pPr>
        <w:shd w:val="clear" w:color="auto" w:fill="FFFFFF"/>
        <w:tabs>
          <w:tab w:val="left" w:pos="11434"/>
        </w:tabs>
        <w:jc w:val="center"/>
      </w:pPr>
      <w:r>
        <w:rPr>
          <w:color w:val="000000"/>
          <w:spacing w:val="5"/>
          <w:sz w:val="28"/>
          <w:szCs w:val="28"/>
        </w:rPr>
        <w:t xml:space="preserve">В распоряжении участников программы    находится   ряд   средств </w:t>
      </w:r>
      <w:r>
        <w:rPr>
          <w:color w:val="000000"/>
          <w:spacing w:val="4"/>
          <w:sz w:val="28"/>
          <w:szCs w:val="28"/>
        </w:rPr>
        <w:t>необходимых для осуществления программы. Они представлены в таблице.</w:t>
      </w:r>
    </w:p>
    <w:p w:rsidR="00B1008B" w:rsidRDefault="00B1008B" w:rsidP="00B1008B">
      <w:pPr>
        <w:shd w:val="clear" w:color="auto" w:fill="FFFFFF"/>
        <w:spacing w:before="158"/>
        <w:ind w:left="-100"/>
        <w:jc w:val="center"/>
      </w:pPr>
      <w:r>
        <w:rPr>
          <w:b/>
          <w:bCs/>
          <w:color w:val="000000"/>
          <w:spacing w:val="2"/>
          <w:sz w:val="28"/>
          <w:szCs w:val="28"/>
        </w:rPr>
        <w:t>Карта ресурсов программы</w:t>
      </w:r>
    </w:p>
    <w:p w:rsidR="00B1008B" w:rsidRDefault="00B1008B" w:rsidP="00B1008B">
      <w:pPr>
        <w:jc w:val="center"/>
      </w:pPr>
    </w:p>
    <w:p w:rsidR="00B1008B" w:rsidRDefault="00B1008B" w:rsidP="00B1008B">
      <w:pPr>
        <w:jc w:val="center"/>
      </w:pPr>
    </w:p>
    <w:tbl>
      <w:tblPr>
        <w:tblW w:w="10325" w:type="dxa"/>
        <w:tblInd w:w="-1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0"/>
        <w:gridCol w:w="2700"/>
        <w:gridCol w:w="3100"/>
        <w:gridCol w:w="2825"/>
      </w:tblGrid>
      <w:tr w:rsidR="00B1008B">
        <w:tblPrEx>
          <w:tblCellMar>
            <w:top w:w="0" w:type="dxa"/>
            <w:bottom w:w="0" w:type="dxa"/>
          </w:tblCellMar>
        </w:tblPrEx>
        <w:trPr>
          <w:trHeight w:hRule="exact" w:val="579"/>
        </w:trPr>
        <w:tc>
          <w:tcPr>
            <w:tcW w:w="1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</w:pPr>
          </w:p>
        </w:tc>
        <w:tc>
          <w:tcPr>
            <w:tcW w:w="2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ind w:left="763"/>
            </w:pPr>
            <w:r>
              <w:rPr>
                <w:i/>
                <w:iCs/>
                <w:color w:val="000000"/>
                <w:spacing w:val="-1"/>
                <w:sz w:val="26"/>
                <w:szCs w:val="26"/>
              </w:rPr>
              <w:t>Примечание</w:t>
            </w:r>
          </w:p>
        </w:tc>
        <w:tc>
          <w:tcPr>
            <w:tcW w:w="31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74" w:lineRule="exact"/>
              <w:ind w:left="302" w:right="281"/>
              <w:jc w:val="center"/>
            </w:pPr>
            <w:r>
              <w:rPr>
                <w:i/>
                <w:iCs/>
                <w:color w:val="000000"/>
                <w:spacing w:val="-2"/>
                <w:sz w:val="26"/>
                <w:szCs w:val="26"/>
              </w:rPr>
              <w:t>Источник финансирования и материальная база</w:t>
            </w:r>
          </w:p>
        </w:tc>
        <w:tc>
          <w:tcPr>
            <w:tcW w:w="2825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ind w:left="86"/>
              <w:jc w:val="center"/>
            </w:pPr>
            <w:r>
              <w:rPr>
                <w:i/>
                <w:iCs/>
                <w:color w:val="000000"/>
                <w:spacing w:val="1"/>
                <w:sz w:val="24"/>
                <w:szCs w:val="24"/>
              </w:rPr>
              <w:t>Ответственный</w:t>
            </w:r>
          </w:p>
        </w:tc>
      </w:tr>
      <w:tr w:rsidR="00B1008B">
        <w:tblPrEx>
          <w:tblCellMar>
            <w:top w:w="0" w:type="dxa"/>
            <w:bottom w:w="0" w:type="dxa"/>
          </w:tblCellMar>
        </w:tblPrEx>
        <w:trPr>
          <w:trHeight w:hRule="exact" w:val="1671"/>
        </w:trPr>
        <w:tc>
          <w:tcPr>
            <w:tcW w:w="1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ind w:left="58"/>
            </w:pPr>
            <w:r>
              <w:rPr>
                <w:color w:val="000000"/>
                <w:spacing w:val="-4"/>
                <w:sz w:val="24"/>
                <w:szCs w:val="24"/>
              </w:rPr>
              <w:t>Кабинет №4</w:t>
            </w:r>
          </w:p>
        </w:tc>
        <w:tc>
          <w:tcPr>
            <w:tcW w:w="2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74" w:lineRule="exact"/>
              <w:ind w:left="14" w:right="86" w:firstLine="14"/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Классная комната, где проходят занятия и </w:t>
            </w:r>
            <w:r>
              <w:rPr>
                <w:color w:val="000000"/>
                <w:spacing w:val="-2"/>
                <w:sz w:val="24"/>
                <w:szCs w:val="24"/>
              </w:rPr>
              <w:t>внеклассные мероприятия.</w:t>
            </w:r>
          </w:p>
        </w:tc>
        <w:tc>
          <w:tcPr>
            <w:tcW w:w="31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74" w:lineRule="exact"/>
              <w:ind w:right="29" w:firstLine="14"/>
            </w:pPr>
            <w:r>
              <w:rPr>
                <w:color w:val="000000"/>
                <w:sz w:val="24"/>
                <w:szCs w:val="24"/>
              </w:rPr>
              <w:t xml:space="preserve">Материальная база школы.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Родительские средства на закупку </w:t>
            </w:r>
            <w:r>
              <w:rPr>
                <w:color w:val="000000"/>
                <w:sz w:val="24"/>
                <w:szCs w:val="24"/>
              </w:rPr>
              <w:t xml:space="preserve">канцелярских принадлежностей для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творческих работ, классных дел, подготовки стендов и материалов </w:t>
            </w:r>
            <w:r>
              <w:rPr>
                <w:color w:val="000000"/>
                <w:spacing w:val="-1"/>
                <w:sz w:val="24"/>
                <w:szCs w:val="24"/>
              </w:rPr>
              <w:t>для конкурсов.</w:t>
            </w:r>
          </w:p>
        </w:tc>
        <w:tc>
          <w:tcPr>
            <w:tcW w:w="2825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66" w:lineRule="exact"/>
              <w:ind w:left="14" w:right="65" w:firstLine="14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Классный </w:t>
            </w:r>
            <w:r>
              <w:rPr>
                <w:color w:val="000000"/>
                <w:spacing w:val="-3"/>
                <w:sz w:val="24"/>
                <w:szCs w:val="24"/>
              </w:rPr>
              <w:t>руководитель</w:t>
            </w:r>
          </w:p>
        </w:tc>
      </w:tr>
      <w:tr w:rsidR="00B1008B">
        <w:tblPrEx>
          <w:tblCellMar>
            <w:top w:w="0" w:type="dxa"/>
            <w:bottom w:w="0" w:type="dxa"/>
          </w:tblCellMar>
        </w:tblPrEx>
        <w:trPr>
          <w:trHeight w:hRule="exact" w:val="1107"/>
        </w:trPr>
        <w:tc>
          <w:tcPr>
            <w:tcW w:w="1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74" w:lineRule="exact"/>
              <w:ind w:left="43" w:right="274" w:firstLine="22"/>
            </w:pPr>
            <w:r>
              <w:rPr>
                <w:color w:val="000000"/>
                <w:spacing w:val="-5"/>
                <w:sz w:val="24"/>
                <w:szCs w:val="24"/>
              </w:rPr>
              <w:t xml:space="preserve">Спортивный </w:t>
            </w:r>
            <w:r>
              <w:rPr>
                <w:color w:val="000000"/>
                <w:spacing w:val="1"/>
                <w:sz w:val="24"/>
                <w:szCs w:val="24"/>
              </w:rPr>
              <w:t>зал</w:t>
            </w:r>
          </w:p>
        </w:tc>
        <w:tc>
          <w:tcPr>
            <w:tcW w:w="2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74" w:lineRule="exact"/>
              <w:ind w:left="7" w:right="94" w:firstLine="7"/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Занятия спортом, </w:t>
            </w:r>
            <w:r>
              <w:rPr>
                <w:color w:val="000000"/>
                <w:spacing w:val="-1"/>
                <w:sz w:val="24"/>
                <w:szCs w:val="24"/>
              </w:rPr>
              <w:t>состязания, игры.</w:t>
            </w:r>
          </w:p>
        </w:tc>
        <w:tc>
          <w:tcPr>
            <w:tcW w:w="31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ind w:left="7"/>
            </w:pPr>
            <w:r>
              <w:rPr>
                <w:color w:val="000000"/>
                <w:spacing w:val="-1"/>
                <w:sz w:val="24"/>
                <w:szCs w:val="24"/>
              </w:rPr>
              <w:t>Материальная база школы.</w:t>
            </w:r>
          </w:p>
        </w:tc>
        <w:tc>
          <w:tcPr>
            <w:tcW w:w="2825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66" w:lineRule="exact"/>
              <w:ind w:firstLine="14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Классный </w:t>
            </w:r>
            <w:r>
              <w:rPr>
                <w:color w:val="000000"/>
                <w:sz w:val="24"/>
                <w:szCs w:val="24"/>
              </w:rPr>
              <w:t xml:space="preserve">руководитель, </w:t>
            </w:r>
            <w:r>
              <w:rPr>
                <w:color w:val="000000"/>
                <w:spacing w:val="-2"/>
                <w:sz w:val="24"/>
                <w:szCs w:val="24"/>
              </w:rPr>
              <w:t>преподаватель физкультуры.</w:t>
            </w:r>
          </w:p>
        </w:tc>
      </w:tr>
      <w:tr w:rsidR="00B1008B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1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74" w:lineRule="exact"/>
              <w:ind w:left="58" w:right="346" w:firstLine="22"/>
            </w:pPr>
            <w:r>
              <w:rPr>
                <w:color w:val="000000"/>
                <w:spacing w:val="-5"/>
                <w:sz w:val="24"/>
                <w:szCs w:val="24"/>
              </w:rPr>
              <w:t xml:space="preserve">Спортивная </w:t>
            </w:r>
            <w:r>
              <w:rPr>
                <w:color w:val="000000"/>
                <w:spacing w:val="-1"/>
                <w:sz w:val="24"/>
                <w:szCs w:val="24"/>
              </w:rPr>
              <w:t>площадка</w:t>
            </w:r>
          </w:p>
        </w:tc>
        <w:tc>
          <w:tcPr>
            <w:tcW w:w="2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74" w:lineRule="exact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Проведение игр на воздухе,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спартакиады. Спортивные состязания, подвижные </w:t>
            </w:r>
            <w:r>
              <w:rPr>
                <w:color w:val="000000"/>
                <w:spacing w:val="-4"/>
                <w:sz w:val="24"/>
                <w:szCs w:val="24"/>
              </w:rPr>
              <w:t>игры.</w:t>
            </w:r>
          </w:p>
        </w:tc>
        <w:tc>
          <w:tcPr>
            <w:tcW w:w="31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ind w:left="7"/>
            </w:pPr>
            <w:r>
              <w:rPr>
                <w:color w:val="000000"/>
                <w:spacing w:val="-2"/>
                <w:sz w:val="24"/>
                <w:szCs w:val="24"/>
              </w:rPr>
              <w:t>Материальная база школы.</w:t>
            </w:r>
          </w:p>
        </w:tc>
        <w:tc>
          <w:tcPr>
            <w:tcW w:w="2825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74" w:lineRule="exact"/>
              <w:ind w:firstLine="7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Классный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руководитель,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преподаватель </w:t>
            </w:r>
            <w:r>
              <w:rPr>
                <w:color w:val="000000"/>
                <w:sz w:val="24"/>
                <w:szCs w:val="24"/>
              </w:rPr>
              <w:t>физкультуры</w:t>
            </w:r>
          </w:p>
        </w:tc>
      </w:tr>
      <w:tr w:rsidR="00B1008B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1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81" w:lineRule="exact"/>
              <w:ind w:left="43" w:right="439" w:firstLine="7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Школьный </w:t>
            </w:r>
            <w:r>
              <w:rPr>
                <w:color w:val="000000"/>
                <w:spacing w:val="-2"/>
                <w:sz w:val="24"/>
                <w:szCs w:val="24"/>
              </w:rPr>
              <w:t>двор</w:t>
            </w:r>
          </w:p>
        </w:tc>
        <w:tc>
          <w:tcPr>
            <w:tcW w:w="2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81" w:lineRule="exact"/>
              <w:ind w:right="547" w:hanging="7"/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Игры-путешествия,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конкурсы рисунков на </w:t>
            </w:r>
            <w:r>
              <w:rPr>
                <w:color w:val="000000"/>
                <w:spacing w:val="-2"/>
                <w:sz w:val="24"/>
                <w:szCs w:val="24"/>
              </w:rPr>
              <w:t>асфальте.</w:t>
            </w:r>
          </w:p>
        </w:tc>
        <w:tc>
          <w:tcPr>
            <w:tcW w:w="31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</w:pPr>
            <w:r>
              <w:rPr>
                <w:color w:val="000000"/>
                <w:spacing w:val="-1"/>
                <w:sz w:val="24"/>
                <w:szCs w:val="24"/>
              </w:rPr>
              <w:t>Материальная база школы.</w:t>
            </w:r>
          </w:p>
        </w:tc>
        <w:tc>
          <w:tcPr>
            <w:tcW w:w="2825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74" w:lineRule="exact"/>
              <w:ind w:hanging="7"/>
            </w:pPr>
            <w:r>
              <w:rPr>
                <w:color w:val="000000"/>
                <w:sz w:val="24"/>
                <w:szCs w:val="24"/>
              </w:rPr>
              <w:t xml:space="preserve">Классный      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\ </w:t>
            </w:r>
            <w:r>
              <w:rPr>
                <w:color w:val="000000"/>
                <w:spacing w:val="-1"/>
                <w:sz w:val="24"/>
                <w:szCs w:val="24"/>
              </w:rPr>
              <w:t>руководитель.</w:t>
            </w:r>
          </w:p>
        </w:tc>
      </w:tr>
      <w:tr w:rsidR="00B1008B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1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ind w:left="43"/>
            </w:pPr>
            <w:r>
              <w:rPr>
                <w:color w:val="000000"/>
                <w:spacing w:val="-4"/>
                <w:sz w:val="24"/>
                <w:szCs w:val="24"/>
              </w:rPr>
              <w:t>Актовый зал</w:t>
            </w:r>
          </w:p>
        </w:tc>
        <w:tc>
          <w:tcPr>
            <w:tcW w:w="2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74" w:lineRule="exact"/>
              <w:ind w:right="72" w:hanging="7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Праздничные мероприятия </w:t>
            </w:r>
            <w:r>
              <w:rPr>
                <w:color w:val="000000"/>
                <w:spacing w:val="-2"/>
                <w:sz w:val="24"/>
                <w:szCs w:val="24"/>
              </w:rPr>
              <w:t>и концерты.</w:t>
            </w:r>
          </w:p>
        </w:tc>
        <w:tc>
          <w:tcPr>
            <w:tcW w:w="31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</w:pPr>
            <w:r>
              <w:rPr>
                <w:color w:val="000000"/>
                <w:spacing w:val="-1"/>
                <w:sz w:val="24"/>
                <w:szCs w:val="24"/>
              </w:rPr>
              <w:t>Материальная база школы.</w:t>
            </w:r>
          </w:p>
        </w:tc>
        <w:tc>
          <w:tcPr>
            <w:tcW w:w="2825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74" w:lineRule="exact"/>
              <w:ind w:hanging="7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Классный руководитель,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преподаватель </w:t>
            </w:r>
            <w:r>
              <w:rPr>
                <w:color w:val="000000"/>
                <w:spacing w:val="-3"/>
                <w:sz w:val="24"/>
                <w:szCs w:val="24"/>
              </w:rPr>
              <w:t>музыки.</w:t>
            </w:r>
          </w:p>
        </w:tc>
      </w:tr>
      <w:tr w:rsidR="00B1008B">
        <w:tblPrEx>
          <w:tblCellMar>
            <w:top w:w="0" w:type="dxa"/>
            <w:bottom w:w="0" w:type="dxa"/>
          </w:tblCellMar>
        </w:tblPrEx>
        <w:trPr>
          <w:trHeight w:hRule="exact" w:val="846"/>
        </w:trPr>
        <w:tc>
          <w:tcPr>
            <w:tcW w:w="1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81" w:lineRule="exact"/>
              <w:ind w:left="29" w:right="403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Школьная </w:t>
            </w:r>
            <w:r>
              <w:rPr>
                <w:color w:val="000000"/>
                <w:spacing w:val="-3"/>
                <w:sz w:val="24"/>
                <w:szCs w:val="24"/>
              </w:rPr>
              <w:t>библиотека</w:t>
            </w:r>
          </w:p>
        </w:tc>
        <w:tc>
          <w:tcPr>
            <w:tcW w:w="2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74" w:lineRule="exact"/>
              <w:ind w:right="187" w:hanging="22"/>
            </w:pPr>
            <w:r>
              <w:rPr>
                <w:color w:val="000000"/>
                <w:spacing w:val="-1"/>
                <w:sz w:val="24"/>
                <w:szCs w:val="24"/>
              </w:rPr>
              <w:t>Литература для педагогов и детей, сказочные викторины.</w:t>
            </w:r>
          </w:p>
        </w:tc>
        <w:tc>
          <w:tcPr>
            <w:tcW w:w="31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</w:pPr>
            <w:r>
              <w:rPr>
                <w:color w:val="000000"/>
                <w:spacing w:val="-1"/>
                <w:sz w:val="24"/>
                <w:szCs w:val="24"/>
              </w:rPr>
              <w:t>Материальная база школы.</w:t>
            </w:r>
          </w:p>
        </w:tc>
        <w:tc>
          <w:tcPr>
            <w:tcW w:w="2825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</w:pPr>
            <w:r>
              <w:rPr>
                <w:color w:val="000000"/>
                <w:spacing w:val="-2"/>
                <w:sz w:val="24"/>
                <w:szCs w:val="24"/>
              </w:rPr>
              <w:t>Библиотекарь</w:t>
            </w:r>
          </w:p>
        </w:tc>
      </w:tr>
      <w:tr w:rsidR="00B1008B">
        <w:tblPrEx>
          <w:tblCellMar>
            <w:top w:w="0" w:type="dxa"/>
            <w:bottom w:w="0" w:type="dxa"/>
          </w:tblCellMar>
        </w:tblPrEx>
        <w:trPr>
          <w:trHeight w:hRule="exact" w:val="1128"/>
        </w:trPr>
        <w:tc>
          <w:tcPr>
            <w:tcW w:w="1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81" w:lineRule="exact"/>
              <w:ind w:left="22" w:right="533" w:hanging="14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Школьная </w:t>
            </w:r>
            <w:r>
              <w:rPr>
                <w:color w:val="000000"/>
                <w:spacing w:val="-2"/>
                <w:sz w:val="24"/>
                <w:szCs w:val="24"/>
              </w:rPr>
              <w:t>столовая</w:t>
            </w:r>
          </w:p>
        </w:tc>
        <w:tc>
          <w:tcPr>
            <w:tcW w:w="2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</w:pPr>
            <w:r>
              <w:rPr>
                <w:color w:val="000000"/>
                <w:spacing w:val="-3"/>
                <w:sz w:val="24"/>
                <w:szCs w:val="24"/>
              </w:rPr>
              <w:t>Завтрак, обед.</w:t>
            </w:r>
          </w:p>
        </w:tc>
        <w:tc>
          <w:tcPr>
            <w:tcW w:w="31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</w:pPr>
            <w:r>
              <w:rPr>
                <w:color w:val="000000"/>
                <w:spacing w:val="-1"/>
                <w:sz w:val="24"/>
                <w:szCs w:val="24"/>
              </w:rPr>
              <w:t>Материальная база школы.</w:t>
            </w:r>
          </w:p>
        </w:tc>
        <w:tc>
          <w:tcPr>
            <w:tcW w:w="2825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74" w:lineRule="exact"/>
              <w:ind w:right="22" w:hanging="7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Классный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руководитель,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заведующая </w:t>
            </w:r>
            <w:r>
              <w:rPr>
                <w:color w:val="000000"/>
                <w:spacing w:val="-2"/>
                <w:sz w:val="24"/>
                <w:szCs w:val="24"/>
              </w:rPr>
              <w:t>пищеблоком</w:t>
            </w:r>
          </w:p>
        </w:tc>
      </w:tr>
      <w:tr w:rsidR="00B1008B">
        <w:tblPrEx>
          <w:tblCellMar>
            <w:top w:w="0" w:type="dxa"/>
            <w:bottom w:w="0" w:type="dxa"/>
          </w:tblCellMar>
        </w:tblPrEx>
        <w:trPr>
          <w:trHeight w:hRule="exact" w:val="1157"/>
        </w:trPr>
        <w:tc>
          <w:tcPr>
            <w:tcW w:w="1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81" w:lineRule="exact"/>
              <w:ind w:left="14" w:right="655" w:hanging="22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Комнаты </w:t>
            </w:r>
            <w:r>
              <w:rPr>
                <w:color w:val="000000"/>
                <w:sz w:val="24"/>
                <w:szCs w:val="24"/>
              </w:rPr>
              <w:t>гигиены</w:t>
            </w:r>
          </w:p>
        </w:tc>
        <w:tc>
          <w:tcPr>
            <w:tcW w:w="27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</w:pPr>
            <w:r>
              <w:rPr>
                <w:color w:val="000000"/>
                <w:spacing w:val="-1"/>
                <w:sz w:val="24"/>
                <w:szCs w:val="24"/>
              </w:rPr>
              <w:t>Туалеты, места для мытья</w:t>
            </w:r>
          </w:p>
          <w:p w:rsidR="00B1008B" w:rsidRDefault="00B1008B" w:rsidP="00B1008B">
            <w:pPr>
              <w:shd w:val="clear" w:color="auto" w:fill="FFFFFF"/>
            </w:pPr>
            <w:r>
              <w:rPr>
                <w:color w:val="000000"/>
              </w:rPr>
              <w:t>РУК</w:t>
            </w:r>
          </w:p>
        </w:tc>
        <w:tc>
          <w:tcPr>
            <w:tcW w:w="3100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</w:pPr>
            <w:r>
              <w:rPr>
                <w:color w:val="000000"/>
                <w:spacing w:val="-1"/>
                <w:sz w:val="24"/>
                <w:szCs w:val="24"/>
              </w:rPr>
              <w:t>Материальная база школы.</w:t>
            </w:r>
          </w:p>
        </w:tc>
        <w:tc>
          <w:tcPr>
            <w:tcW w:w="2825" w:type="dxa"/>
            <w:shd w:val="clear" w:color="auto" w:fill="FFFFFF"/>
          </w:tcPr>
          <w:p w:rsidR="00B1008B" w:rsidRDefault="00B1008B" w:rsidP="00B1008B">
            <w:pPr>
              <w:shd w:val="clear" w:color="auto" w:fill="FFFFFF"/>
              <w:spacing w:line="281" w:lineRule="exact"/>
              <w:ind w:right="36" w:firstLine="43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Классный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руководитель,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технический </w:t>
            </w:r>
            <w:r>
              <w:rPr>
                <w:color w:val="000000"/>
                <w:spacing w:val="-2"/>
                <w:sz w:val="24"/>
                <w:szCs w:val="24"/>
              </w:rPr>
              <w:t>персонал</w:t>
            </w:r>
          </w:p>
        </w:tc>
      </w:tr>
    </w:tbl>
    <w:p w:rsidR="00B1008B" w:rsidRDefault="00B1008B" w:rsidP="00B1008B">
      <w:pPr>
        <w:jc w:val="center"/>
      </w:pPr>
    </w:p>
    <w:p w:rsidR="00B1008B" w:rsidRDefault="00B1008B" w:rsidP="00B1008B">
      <w:pPr>
        <w:shd w:val="clear" w:color="auto" w:fill="FFFFFF"/>
        <w:tabs>
          <w:tab w:val="left" w:pos="9785"/>
        </w:tabs>
        <w:spacing w:line="331" w:lineRule="exact"/>
      </w:pPr>
      <w:r>
        <w:rPr>
          <w:color w:val="000000"/>
          <w:spacing w:val="11"/>
          <w:sz w:val="28"/>
          <w:szCs w:val="28"/>
        </w:rPr>
        <w:t>Разумное использование ресурсов, а именно кадрового состава и материально-</w:t>
      </w:r>
      <w:r>
        <w:rPr>
          <w:color w:val="000000"/>
          <w:spacing w:val="11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 xml:space="preserve">технического обеспечения </w:t>
      </w:r>
      <w:proofErr w:type="gramStart"/>
      <w:r>
        <w:rPr>
          <w:color w:val="000000"/>
          <w:spacing w:val="-1"/>
          <w:sz w:val="28"/>
          <w:szCs w:val="28"/>
        </w:rPr>
        <w:t>программы ,</w:t>
      </w:r>
      <w:proofErr w:type="gramEnd"/>
      <w:r>
        <w:rPr>
          <w:color w:val="000000"/>
          <w:spacing w:val="-1"/>
          <w:sz w:val="28"/>
          <w:szCs w:val="28"/>
        </w:rPr>
        <w:t xml:space="preserve"> поможет:</w:t>
      </w:r>
      <w:r>
        <w:rPr>
          <w:color w:val="000000"/>
          <w:sz w:val="28"/>
          <w:szCs w:val="28"/>
        </w:rPr>
        <w:tab/>
      </w:r>
    </w:p>
    <w:p w:rsidR="00B1008B" w:rsidRDefault="00B1008B" w:rsidP="00B1008B">
      <w:pPr>
        <w:numPr>
          <w:ilvl w:val="0"/>
          <w:numId w:val="1"/>
        </w:numPr>
        <w:shd w:val="clear" w:color="auto" w:fill="FFFFFF"/>
        <w:spacing w:before="158" w:line="338" w:lineRule="exact"/>
      </w:pPr>
      <w:r>
        <w:rPr>
          <w:color w:val="000000"/>
          <w:sz w:val="28"/>
          <w:szCs w:val="28"/>
        </w:rPr>
        <w:t>развитию в ребёнке его духовных и нравственных начал;</w:t>
      </w:r>
    </w:p>
    <w:p w:rsidR="00B1008B" w:rsidRDefault="00B1008B" w:rsidP="00B1008B">
      <w:pPr>
        <w:numPr>
          <w:ilvl w:val="0"/>
          <w:numId w:val="1"/>
        </w:numPr>
        <w:shd w:val="clear" w:color="auto" w:fill="FFFFFF"/>
        <w:spacing w:line="338" w:lineRule="exact"/>
      </w:pPr>
      <w:r>
        <w:rPr>
          <w:color w:val="000000"/>
          <w:sz w:val="28"/>
          <w:szCs w:val="28"/>
        </w:rPr>
        <w:t>выявлению и осознанию своего потенциала;</w:t>
      </w:r>
    </w:p>
    <w:p w:rsidR="00B1008B" w:rsidRDefault="00B1008B" w:rsidP="00B1008B">
      <w:pPr>
        <w:numPr>
          <w:ilvl w:val="0"/>
          <w:numId w:val="1"/>
        </w:numPr>
        <w:shd w:val="clear" w:color="auto" w:fill="FFFFFF"/>
        <w:spacing w:line="338" w:lineRule="exact"/>
      </w:pPr>
      <w:r>
        <w:rPr>
          <w:color w:val="000000"/>
          <w:sz w:val="28"/>
          <w:szCs w:val="28"/>
        </w:rPr>
        <w:t>воспитанию нравственных норм, принятых в традиционной культуре (уважение к</w:t>
      </w:r>
      <w:r>
        <w:t xml:space="preserve"> </w:t>
      </w:r>
      <w:r>
        <w:rPr>
          <w:color w:val="000000"/>
          <w:sz w:val="28"/>
          <w:szCs w:val="28"/>
        </w:rPr>
        <w:t>семье, к старшим по возрасту людям и т.д.)</w:t>
      </w:r>
    </w:p>
    <w:p w:rsidR="00B1008B" w:rsidRPr="00B1008B" w:rsidRDefault="00B1008B" w:rsidP="00B1008B">
      <w:pPr>
        <w:numPr>
          <w:ilvl w:val="0"/>
          <w:numId w:val="1"/>
        </w:numPr>
        <w:shd w:val="clear" w:color="auto" w:fill="FFFFFF"/>
        <w:spacing w:line="338" w:lineRule="exact"/>
      </w:pPr>
      <w:r>
        <w:rPr>
          <w:color w:val="000000"/>
          <w:sz w:val="28"/>
          <w:szCs w:val="28"/>
        </w:rPr>
        <w:t>пробуждению чувства удовлетворения от полученного результата.</w:t>
      </w:r>
    </w:p>
    <w:p w:rsidR="00B1008B" w:rsidRDefault="00B1008B" w:rsidP="00B1008B">
      <w:pPr>
        <w:shd w:val="clear" w:color="auto" w:fill="FFFFFF"/>
        <w:spacing w:line="338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</w:t>
      </w:r>
    </w:p>
    <w:p w:rsidR="00B1008B" w:rsidRDefault="00B1008B" w:rsidP="00B1008B">
      <w:pPr>
        <w:shd w:val="clear" w:color="auto" w:fill="FFFFFF"/>
        <w:spacing w:line="338" w:lineRule="exact"/>
      </w:pPr>
      <w:r>
        <w:rPr>
          <w:color w:val="000000"/>
          <w:sz w:val="28"/>
          <w:szCs w:val="28"/>
        </w:rPr>
        <w:t xml:space="preserve">                                                                    25</w:t>
      </w:r>
    </w:p>
    <w:p w:rsidR="00B1008B" w:rsidRDefault="00B1008B" w:rsidP="00B1008B">
      <w:pPr>
        <w:jc w:val="center"/>
      </w:pPr>
    </w:p>
    <w:sectPr w:rsidR="00B1008B" w:rsidSect="00B1008B">
      <w:pgSz w:w="11906" w:h="16838" w:code="9"/>
      <w:pgMar w:top="539" w:right="850" w:bottom="180" w:left="11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A9136C"/>
    <w:multiLevelType w:val="hybridMultilevel"/>
    <w:tmpl w:val="BC688D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08B"/>
    <w:rsid w:val="00717E7B"/>
    <w:rsid w:val="00B1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B58E30-BE9C-4666-8412-717612B78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08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Материально-техническое обеспечение</vt:lpstr>
    </vt:vector>
  </TitlesOfParts>
  <Company>Microsoft</Company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Материально-техническое обеспечение</dc:title>
  <dc:subject/>
  <dc:creator>Admin</dc:creator>
  <cp:keywords/>
  <dc:description/>
  <cp:lastModifiedBy>home</cp:lastModifiedBy>
  <cp:revision>2</cp:revision>
  <cp:lastPrinted>2009-11-10T18:42:00Z</cp:lastPrinted>
  <dcterms:created xsi:type="dcterms:W3CDTF">2015-11-24T17:15:00Z</dcterms:created>
  <dcterms:modified xsi:type="dcterms:W3CDTF">2015-11-24T17:15:00Z</dcterms:modified>
</cp:coreProperties>
</file>